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7896"/>
        <w:tblW w:w="11378" w:type="dxa"/>
        <w:tblLook w:val="04A0" w:firstRow="1" w:lastRow="0" w:firstColumn="1" w:lastColumn="0" w:noHBand="0" w:noVBand="1"/>
      </w:tblPr>
      <w:tblGrid>
        <w:gridCol w:w="2369"/>
        <w:gridCol w:w="1170"/>
        <w:gridCol w:w="4820"/>
        <w:gridCol w:w="1984"/>
        <w:gridCol w:w="1035"/>
      </w:tblGrid>
      <w:tr w:rsidR="00FD79F9" w14:paraId="39EFA51B" w14:textId="77777777" w:rsidTr="00CD62D6">
        <w:trPr>
          <w:trHeight w:val="703"/>
        </w:trPr>
        <w:tc>
          <w:tcPr>
            <w:tcW w:w="2369" w:type="dxa"/>
          </w:tcPr>
          <w:p w14:paraId="5B25AF66" w14:textId="1BB45E76" w:rsidR="00FD79F9" w:rsidRDefault="00FD79F9" w:rsidP="00A358E1">
            <w:pPr>
              <w:spacing w:after="100" w:afterAutospacing="1"/>
              <w:ind w:right="-567"/>
              <w:rPr>
                <w:sz w:val="18"/>
                <w:szCs w:val="18"/>
              </w:rPr>
            </w:pPr>
            <w:r>
              <w:rPr>
                <w:sz w:val="18"/>
                <w:szCs w:val="18"/>
              </w:rPr>
              <w:t>PARTICIPANTS NAMES</w:t>
            </w:r>
          </w:p>
        </w:tc>
        <w:tc>
          <w:tcPr>
            <w:tcW w:w="1170" w:type="dxa"/>
          </w:tcPr>
          <w:p w14:paraId="4FC6BA77" w14:textId="77777777" w:rsidR="00FD79F9" w:rsidRDefault="00FD79F9" w:rsidP="00A358E1">
            <w:pPr>
              <w:spacing w:after="100" w:afterAutospacing="1"/>
              <w:ind w:right="-567"/>
              <w:rPr>
                <w:sz w:val="18"/>
                <w:szCs w:val="18"/>
              </w:rPr>
            </w:pPr>
            <w:r>
              <w:rPr>
                <w:sz w:val="18"/>
                <w:szCs w:val="18"/>
              </w:rPr>
              <w:t>AGE IF UR18</w:t>
            </w:r>
          </w:p>
        </w:tc>
        <w:tc>
          <w:tcPr>
            <w:tcW w:w="4820" w:type="dxa"/>
          </w:tcPr>
          <w:p w14:paraId="15EC3BFA" w14:textId="77777777" w:rsidR="00FD79F9" w:rsidRDefault="00FD79F9" w:rsidP="00A358E1">
            <w:pPr>
              <w:spacing w:after="100" w:afterAutospacing="1"/>
              <w:ind w:right="-567"/>
              <w:rPr>
                <w:sz w:val="18"/>
                <w:szCs w:val="18"/>
              </w:rPr>
            </w:pPr>
            <w:r>
              <w:rPr>
                <w:sz w:val="18"/>
                <w:szCs w:val="18"/>
              </w:rPr>
              <w:t>MEDICAL ISSUES AFFECTING PARTICIPATION IN ACTIVITY</w:t>
            </w:r>
          </w:p>
          <w:p w14:paraId="22C5AA02" w14:textId="77777777" w:rsidR="00FD79F9" w:rsidRDefault="00FD79F9" w:rsidP="00A358E1">
            <w:pPr>
              <w:spacing w:after="100" w:afterAutospacing="1"/>
              <w:ind w:right="-567"/>
              <w:rPr>
                <w:sz w:val="18"/>
                <w:szCs w:val="18"/>
              </w:rPr>
            </w:pPr>
            <w:r>
              <w:rPr>
                <w:sz w:val="18"/>
                <w:szCs w:val="18"/>
              </w:rPr>
              <w:t xml:space="preserve">(Asthma / epilepsy / Back issues / </w:t>
            </w:r>
          </w:p>
        </w:tc>
        <w:tc>
          <w:tcPr>
            <w:tcW w:w="1984" w:type="dxa"/>
          </w:tcPr>
          <w:p w14:paraId="1417CD72" w14:textId="77777777" w:rsidR="00FD79F9" w:rsidRDefault="00FD79F9" w:rsidP="00A358E1">
            <w:pPr>
              <w:spacing w:after="100" w:afterAutospacing="1"/>
              <w:ind w:right="-567"/>
              <w:rPr>
                <w:sz w:val="18"/>
                <w:szCs w:val="18"/>
              </w:rPr>
            </w:pPr>
            <w:r>
              <w:rPr>
                <w:sz w:val="18"/>
                <w:szCs w:val="18"/>
              </w:rPr>
              <w:t xml:space="preserve">SIGNED </w:t>
            </w:r>
          </w:p>
          <w:p w14:paraId="70314329" w14:textId="77777777" w:rsidR="00FD79F9" w:rsidRDefault="00FD79F9" w:rsidP="00A358E1">
            <w:pPr>
              <w:spacing w:after="100" w:afterAutospacing="1"/>
              <w:ind w:right="-567"/>
              <w:rPr>
                <w:sz w:val="18"/>
                <w:szCs w:val="18"/>
              </w:rPr>
            </w:pPr>
            <w:r>
              <w:rPr>
                <w:sz w:val="18"/>
                <w:szCs w:val="18"/>
              </w:rPr>
              <w:t xml:space="preserve">(by parent if </w:t>
            </w:r>
            <w:proofErr w:type="spellStart"/>
            <w:r>
              <w:rPr>
                <w:sz w:val="18"/>
                <w:szCs w:val="18"/>
              </w:rPr>
              <w:t>ur</w:t>
            </w:r>
            <w:proofErr w:type="spellEnd"/>
            <w:r>
              <w:rPr>
                <w:sz w:val="18"/>
                <w:szCs w:val="18"/>
              </w:rPr>
              <w:t xml:space="preserve"> 18)</w:t>
            </w:r>
          </w:p>
        </w:tc>
        <w:tc>
          <w:tcPr>
            <w:tcW w:w="1035" w:type="dxa"/>
          </w:tcPr>
          <w:p w14:paraId="2CEA774E" w14:textId="77777777" w:rsidR="00FD79F9" w:rsidRDefault="00FD79F9" w:rsidP="00A358E1">
            <w:pPr>
              <w:spacing w:after="100" w:afterAutospacing="1"/>
              <w:ind w:right="-567"/>
              <w:rPr>
                <w:sz w:val="18"/>
                <w:szCs w:val="18"/>
              </w:rPr>
            </w:pPr>
            <w:r>
              <w:rPr>
                <w:sz w:val="18"/>
                <w:szCs w:val="18"/>
              </w:rPr>
              <w:t>DATED</w:t>
            </w:r>
          </w:p>
        </w:tc>
      </w:tr>
      <w:tr w:rsidR="00FD79F9" w14:paraId="2A219789" w14:textId="77777777" w:rsidTr="00CD62D6">
        <w:trPr>
          <w:trHeight w:val="753"/>
        </w:trPr>
        <w:tc>
          <w:tcPr>
            <w:tcW w:w="2369" w:type="dxa"/>
          </w:tcPr>
          <w:p w14:paraId="399DD85F" w14:textId="77777777" w:rsidR="00FD79F9" w:rsidRDefault="00FD79F9" w:rsidP="00A358E1">
            <w:pPr>
              <w:spacing w:after="100" w:afterAutospacing="1"/>
              <w:ind w:right="-567"/>
              <w:rPr>
                <w:sz w:val="18"/>
                <w:szCs w:val="18"/>
              </w:rPr>
            </w:pPr>
            <w:r>
              <w:rPr>
                <w:sz w:val="18"/>
                <w:szCs w:val="18"/>
              </w:rPr>
              <w:t>1)</w:t>
            </w:r>
          </w:p>
        </w:tc>
        <w:tc>
          <w:tcPr>
            <w:tcW w:w="1170" w:type="dxa"/>
          </w:tcPr>
          <w:p w14:paraId="77828D00" w14:textId="77777777" w:rsidR="00FD79F9" w:rsidRDefault="00FD79F9" w:rsidP="00A358E1">
            <w:pPr>
              <w:spacing w:after="100" w:afterAutospacing="1"/>
              <w:ind w:right="-567"/>
              <w:rPr>
                <w:sz w:val="18"/>
                <w:szCs w:val="18"/>
              </w:rPr>
            </w:pPr>
          </w:p>
        </w:tc>
        <w:tc>
          <w:tcPr>
            <w:tcW w:w="4820" w:type="dxa"/>
          </w:tcPr>
          <w:p w14:paraId="666826B1" w14:textId="77777777" w:rsidR="00FD79F9" w:rsidRDefault="00FD79F9" w:rsidP="00A358E1">
            <w:pPr>
              <w:spacing w:after="100" w:afterAutospacing="1"/>
              <w:ind w:right="-567"/>
              <w:rPr>
                <w:sz w:val="18"/>
                <w:szCs w:val="18"/>
              </w:rPr>
            </w:pPr>
          </w:p>
        </w:tc>
        <w:tc>
          <w:tcPr>
            <w:tcW w:w="1984" w:type="dxa"/>
          </w:tcPr>
          <w:p w14:paraId="44A15182" w14:textId="77777777" w:rsidR="00FD79F9" w:rsidRDefault="00FD79F9" w:rsidP="00A358E1">
            <w:pPr>
              <w:spacing w:after="100" w:afterAutospacing="1"/>
              <w:ind w:right="-567"/>
              <w:rPr>
                <w:sz w:val="18"/>
                <w:szCs w:val="18"/>
              </w:rPr>
            </w:pPr>
          </w:p>
        </w:tc>
        <w:tc>
          <w:tcPr>
            <w:tcW w:w="1035" w:type="dxa"/>
          </w:tcPr>
          <w:p w14:paraId="7BC0AFB4" w14:textId="77777777" w:rsidR="00FD79F9" w:rsidRDefault="00FD79F9" w:rsidP="00A358E1">
            <w:pPr>
              <w:spacing w:after="100" w:afterAutospacing="1"/>
              <w:ind w:right="-567"/>
              <w:rPr>
                <w:sz w:val="18"/>
                <w:szCs w:val="18"/>
              </w:rPr>
            </w:pPr>
          </w:p>
        </w:tc>
      </w:tr>
      <w:tr w:rsidR="00FD79F9" w14:paraId="1ECF8697" w14:textId="77777777" w:rsidTr="00CD62D6">
        <w:trPr>
          <w:trHeight w:val="703"/>
        </w:trPr>
        <w:tc>
          <w:tcPr>
            <w:tcW w:w="2369" w:type="dxa"/>
          </w:tcPr>
          <w:p w14:paraId="65BF2215" w14:textId="77777777" w:rsidR="00FD79F9" w:rsidRDefault="00FD79F9" w:rsidP="00A358E1">
            <w:pPr>
              <w:spacing w:after="100" w:afterAutospacing="1"/>
              <w:ind w:right="-567"/>
              <w:rPr>
                <w:sz w:val="18"/>
                <w:szCs w:val="18"/>
              </w:rPr>
            </w:pPr>
            <w:r>
              <w:rPr>
                <w:sz w:val="18"/>
                <w:szCs w:val="18"/>
              </w:rPr>
              <w:t>2)</w:t>
            </w:r>
          </w:p>
        </w:tc>
        <w:tc>
          <w:tcPr>
            <w:tcW w:w="1170" w:type="dxa"/>
          </w:tcPr>
          <w:p w14:paraId="708B6C1F" w14:textId="77777777" w:rsidR="00FD79F9" w:rsidRDefault="00FD79F9" w:rsidP="00A358E1">
            <w:pPr>
              <w:spacing w:after="100" w:afterAutospacing="1"/>
              <w:ind w:right="-567"/>
              <w:rPr>
                <w:sz w:val="18"/>
                <w:szCs w:val="18"/>
              </w:rPr>
            </w:pPr>
          </w:p>
        </w:tc>
        <w:tc>
          <w:tcPr>
            <w:tcW w:w="4820" w:type="dxa"/>
          </w:tcPr>
          <w:p w14:paraId="2FBFE211" w14:textId="77777777" w:rsidR="00FD79F9" w:rsidRDefault="00FD79F9" w:rsidP="00A358E1">
            <w:pPr>
              <w:spacing w:after="100" w:afterAutospacing="1"/>
              <w:ind w:right="-567"/>
              <w:rPr>
                <w:sz w:val="18"/>
                <w:szCs w:val="18"/>
              </w:rPr>
            </w:pPr>
          </w:p>
        </w:tc>
        <w:tc>
          <w:tcPr>
            <w:tcW w:w="1984" w:type="dxa"/>
          </w:tcPr>
          <w:p w14:paraId="6F5062F1" w14:textId="77777777" w:rsidR="00FD79F9" w:rsidRDefault="00FD79F9" w:rsidP="00A358E1">
            <w:pPr>
              <w:spacing w:after="100" w:afterAutospacing="1"/>
              <w:ind w:right="-567"/>
              <w:rPr>
                <w:sz w:val="18"/>
                <w:szCs w:val="18"/>
              </w:rPr>
            </w:pPr>
          </w:p>
        </w:tc>
        <w:tc>
          <w:tcPr>
            <w:tcW w:w="1035" w:type="dxa"/>
          </w:tcPr>
          <w:p w14:paraId="79F09D4D" w14:textId="77777777" w:rsidR="00FD79F9" w:rsidRDefault="00FD79F9" w:rsidP="00A358E1">
            <w:pPr>
              <w:spacing w:after="100" w:afterAutospacing="1"/>
              <w:ind w:right="-567"/>
              <w:rPr>
                <w:sz w:val="18"/>
                <w:szCs w:val="18"/>
              </w:rPr>
            </w:pPr>
          </w:p>
        </w:tc>
      </w:tr>
      <w:tr w:rsidR="00FD79F9" w14:paraId="2AD62099" w14:textId="77777777" w:rsidTr="00CD62D6">
        <w:trPr>
          <w:trHeight w:val="703"/>
        </w:trPr>
        <w:tc>
          <w:tcPr>
            <w:tcW w:w="2369" w:type="dxa"/>
          </w:tcPr>
          <w:p w14:paraId="1A6B0CD3" w14:textId="77777777" w:rsidR="00FD79F9" w:rsidRDefault="00FD79F9" w:rsidP="00A358E1">
            <w:pPr>
              <w:spacing w:after="100" w:afterAutospacing="1"/>
              <w:ind w:right="-567"/>
              <w:rPr>
                <w:sz w:val="18"/>
                <w:szCs w:val="18"/>
              </w:rPr>
            </w:pPr>
            <w:r>
              <w:rPr>
                <w:sz w:val="18"/>
                <w:szCs w:val="18"/>
              </w:rPr>
              <w:t>3)</w:t>
            </w:r>
          </w:p>
        </w:tc>
        <w:tc>
          <w:tcPr>
            <w:tcW w:w="1170" w:type="dxa"/>
          </w:tcPr>
          <w:p w14:paraId="17D7B673" w14:textId="77777777" w:rsidR="00FD79F9" w:rsidRDefault="00FD79F9" w:rsidP="00A358E1">
            <w:pPr>
              <w:spacing w:after="100" w:afterAutospacing="1"/>
              <w:ind w:right="-567"/>
              <w:rPr>
                <w:sz w:val="18"/>
                <w:szCs w:val="18"/>
              </w:rPr>
            </w:pPr>
          </w:p>
        </w:tc>
        <w:tc>
          <w:tcPr>
            <w:tcW w:w="4820" w:type="dxa"/>
          </w:tcPr>
          <w:p w14:paraId="497F0B4E" w14:textId="77777777" w:rsidR="00FD79F9" w:rsidRDefault="00FD79F9" w:rsidP="00A358E1">
            <w:pPr>
              <w:spacing w:after="100" w:afterAutospacing="1"/>
              <w:ind w:right="-567"/>
              <w:rPr>
                <w:sz w:val="18"/>
                <w:szCs w:val="18"/>
              </w:rPr>
            </w:pPr>
          </w:p>
        </w:tc>
        <w:tc>
          <w:tcPr>
            <w:tcW w:w="1984" w:type="dxa"/>
          </w:tcPr>
          <w:p w14:paraId="29E18BA6" w14:textId="77777777" w:rsidR="00FD79F9" w:rsidRDefault="00FD79F9" w:rsidP="00A358E1">
            <w:pPr>
              <w:spacing w:after="100" w:afterAutospacing="1"/>
              <w:ind w:right="-567"/>
              <w:rPr>
                <w:sz w:val="18"/>
                <w:szCs w:val="18"/>
              </w:rPr>
            </w:pPr>
          </w:p>
        </w:tc>
        <w:tc>
          <w:tcPr>
            <w:tcW w:w="1035" w:type="dxa"/>
          </w:tcPr>
          <w:p w14:paraId="4CB730C0" w14:textId="77777777" w:rsidR="00FD79F9" w:rsidRDefault="00FD79F9" w:rsidP="00A358E1">
            <w:pPr>
              <w:spacing w:after="100" w:afterAutospacing="1"/>
              <w:ind w:right="-567"/>
              <w:rPr>
                <w:sz w:val="18"/>
                <w:szCs w:val="18"/>
              </w:rPr>
            </w:pPr>
          </w:p>
        </w:tc>
      </w:tr>
      <w:tr w:rsidR="00FD79F9" w14:paraId="583EA10E" w14:textId="77777777" w:rsidTr="00CD62D6">
        <w:trPr>
          <w:trHeight w:val="703"/>
        </w:trPr>
        <w:tc>
          <w:tcPr>
            <w:tcW w:w="2369" w:type="dxa"/>
          </w:tcPr>
          <w:p w14:paraId="73AD682B" w14:textId="77777777" w:rsidR="00FD79F9" w:rsidRDefault="00FD79F9" w:rsidP="00A358E1">
            <w:pPr>
              <w:spacing w:after="100" w:afterAutospacing="1"/>
              <w:ind w:right="-567"/>
              <w:rPr>
                <w:sz w:val="18"/>
                <w:szCs w:val="18"/>
              </w:rPr>
            </w:pPr>
            <w:r>
              <w:rPr>
                <w:sz w:val="18"/>
                <w:szCs w:val="18"/>
              </w:rPr>
              <w:t>4)</w:t>
            </w:r>
          </w:p>
        </w:tc>
        <w:tc>
          <w:tcPr>
            <w:tcW w:w="1170" w:type="dxa"/>
          </w:tcPr>
          <w:p w14:paraId="5E822A9D" w14:textId="77777777" w:rsidR="00FD79F9" w:rsidRDefault="00FD79F9" w:rsidP="00A358E1">
            <w:pPr>
              <w:spacing w:after="100" w:afterAutospacing="1"/>
              <w:ind w:right="-567"/>
              <w:rPr>
                <w:sz w:val="18"/>
                <w:szCs w:val="18"/>
              </w:rPr>
            </w:pPr>
          </w:p>
        </w:tc>
        <w:tc>
          <w:tcPr>
            <w:tcW w:w="4820" w:type="dxa"/>
          </w:tcPr>
          <w:p w14:paraId="42A99F94" w14:textId="77777777" w:rsidR="00FD79F9" w:rsidRDefault="00FD79F9" w:rsidP="00A358E1">
            <w:pPr>
              <w:spacing w:after="100" w:afterAutospacing="1"/>
              <w:ind w:right="-567"/>
              <w:rPr>
                <w:sz w:val="18"/>
                <w:szCs w:val="18"/>
              </w:rPr>
            </w:pPr>
          </w:p>
        </w:tc>
        <w:tc>
          <w:tcPr>
            <w:tcW w:w="1984" w:type="dxa"/>
          </w:tcPr>
          <w:p w14:paraId="005BC2BE" w14:textId="77777777" w:rsidR="00FD79F9" w:rsidRDefault="00FD79F9" w:rsidP="00A358E1">
            <w:pPr>
              <w:spacing w:after="100" w:afterAutospacing="1"/>
              <w:ind w:right="-567"/>
              <w:rPr>
                <w:sz w:val="18"/>
                <w:szCs w:val="18"/>
              </w:rPr>
            </w:pPr>
          </w:p>
        </w:tc>
        <w:tc>
          <w:tcPr>
            <w:tcW w:w="1035" w:type="dxa"/>
          </w:tcPr>
          <w:p w14:paraId="5B4A9B8F" w14:textId="77777777" w:rsidR="00FD79F9" w:rsidRDefault="00FD79F9" w:rsidP="00A358E1">
            <w:pPr>
              <w:spacing w:after="100" w:afterAutospacing="1"/>
              <w:ind w:right="-567"/>
              <w:rPr>
                <w:sz w:val="18"/>
                <w:szCs w:val="18"/>
              </w:rPr>
            </w:pPr>
          </w:p>
        </w:tc>
      </w:tr>
      <w:tr w:rsidR="00FD79F9" w14:paraId="24CB8594" w14:textId="77777777" w:rsidTr="00CD62D6">
        <w:trPr>
          <w:trHeight w:val="703"/>
        </w:trPr>
        <w:tc>
          <w:tcPr>
            <w:tcW w:w="2369" w:type="dxa"/>
          </w:tcPr>
          <w:p w14:paraId="75B571B8" w14:textId="77777777" w:rsidR="00FD79F9" w:rsidRDefault="00FD79F9" w:rsidP="00A358E1">
            <w:pPr>
              <w:spacing w:after="100" w:afterAutospacing="1"/>
              <w:ind w:right="-567"/>
              <w:rPr>
                <w:sz w:val="18"/>
                <w:szCs w:val="18"/>
              </w:rPr>
            </w:pPr>
            <w:r>
              <w:rPr>
                <w:sz w:val="18"/>
                <w:szCs w:val="18"/>
              </w:rPr>
              <w:t>5)</w:t>
            </w:r>
          </w:p>
        </w:tc>
        <w:tc>
          <w:tcPr>
            <w:tcW w:w="1170" w:type="dxa"/>
          </w:tcPr>
          <w:p w14:paraId="4CD8A5AA" w14:textId="77777777" w:rsidR="00FD79F9" w:rsidRDefault="00FD79F9" w:rsidP="00A358E1">
            <w:pPr>
              <w:spacing w:after="100" w:afterAutospacing="1"/>
              <w:ind w:right="-567"/>
              <w:rPr>
                <w:sz w:val="18"/>
                <w:szCs w:val="18"/>
              </w:rPr>
            </w:pPr>
          </w:p>
        </w:tc>
        <w:tc>
          <w:tcPr>
            <w:tcW w:w="4820" w:type="dxa"/>
          </w:tcPr>
          <w:p w14:paraId="2E58547C" w14:textId="77777777" w:rsidR="00FD79F9" w:rsidRDefault="00FD79F9" w:rsidP="00A358E1">
            <w:pPr>
              <w:spacing w:after="100" w:afterAutospacing="1"/>
              <w:ind w:right="-567"/>
              <w:rPr>
                <w:sz w:val="18"/>
                <w:szCs w:val="18"/>
              </w:rPr>
            </w:pPr>
          </w:p>
        </w:tc>
        <w:tc>
          <w:tcPr>
            <w:tcW w:w="1984" w:type="dxa"/>
          </w:tcPr>
          <w:p w14:paraId="0DADD7D7" w14:textId="77777777" w:rsidR="00FD79F9" w:rsidRDefault="00FD79F9" w:rsidP="00A358E1">
            <w:pPr>
              <w:spacing w:after="100" w:afterAutospacing="1"/>
              <w:ind w:right="-567"/>
              <w:rPr>
                <w:sz w:val="18"/>
                <w:szCs w:val="18"/>
              </w:rPr>
            </w:pPr>
          </w:p>
        </w:tc>
        <w:tc>
          <w:tcPr>
            <w:tcW w:w="1035" w:type="dxa"/>
          </w:tcPr>
          <w:p w14:paraId="613E0ED2" w14:textId="77777777" w:rsidR="00FD79F9" w:rsidRDefault="00FD79F9" w:rsidP="00A358E1">
            <w:pPr>
              <w:spacing w:after="100" w:afterAutospacing="1"/>
              <w:ind w:right="-567"/>
              <w:rPr>
                <w:sz w:val="18"/>
                <w:szCs w:val="18"/>
              </w:rPr>
            </w:pPr>
          </w:p>
        </w:tc>
      </w:tr>
      <w:tr w:rsidR="00FD79F9" w14:paraId="604B002B" w14:textId="77777777" w:rsidTr="00CD62D6">
        <w:trPr>
          <w:trHeight w:val="703"/>
        </w:trPr>
        <w:tc>
          <w:tcPr>
            <w:tcW w:w="2369" w:type="dxa"/>
          </w:tcPr>
          <w:p w14:paraId="2ED038D6" w14:textId="77777777" w:rsidR="00FD79F9" w:rsidRDefault="00FD79F9" w:rsidP="00A358E1">
            <w:pPr>
              <w:spacing w:after="100" w:afterAutospacing="1"/>
              <w:ind w:right="-567"/>
              <w:rPr>
                <w:sz w:val="18"/>
                <w:szCs w:val="18"/>
              </w:rPr>
            </w:pPr>
            <w:r>
              <w:rPr>
                <w:sz w:val="18"/>
                <w:szCs w:val="18"/>
              </w:rPr>
              <w:t>6)</w:t>
            </w:r>
          </w:p>
        </w:tc>
        <w:tc>
          <w:tcPr>
            <w:tcW w:w="1170" w:type="dxa"/>
          </w:tcPr>
          <w:p w14:paraId="05213AD2" w14:textId="77777777" w:rsidR="00FD79F9" w:rsidRDefault="00FD79F9" w:rsidP="00A358E1">
            <w:pPr>
              <w:spacing w:after="100" w:afterAutospacing="1"/>
              <w:ind w:right="-567"/>
              <w:rPr>
                <w:sz w:val="18"/>
                <w:szCs w:val="18"/>
              </w:rPr>
            </w:pPr>
          </w:p>
        </w:tc>
        <w:tc>
          <w:tcPr>
            <w:tcW w:w="4820" w:type="dxa"/>
          </w:tcPr>
          <w:p w14:paraId="66DA2BEE" w14:textId="77777777" w:rsidR="00FD79F9" w:rsidRDefault="00FD79F9" w:rsidP="00A358E1">
            <w:pPr>
              <w:spacing w:after="100" w:afterAutospacing="1"/>
              <w:ind w:right="-567"/>
              <w:rPr>
                <w:sz w:val="18"/>
                <w:szCs w:val="18"/>
              </w:rPr>
            </w:pPr>
          </w:p>
        </w:tc>
        <w:tc>
          <w:tcPr>
            <w:tcW w:w="1984" w:type="dxa"/>
          </w:tcPr>
          <w:p w14:paraId="5AD438A7" w14:textId="77777777" w:rsidR="00FD79F9" w:rsidRDefault="00FD79F9" w:rsidP="00A358E1">
            <w:pPr>
              <w:spacing w:after="100" w:afterAutospacing="1"/>
              <w:ind w:right="-567"/>
              <w:rPr>
                <w:sz w:val="18"/>
                <w:szCs w:val="18"/>
              </w:rPr>
            </w:pPr>
          </w:p>
        </w:tc>
        <w:tc>
          <w:tcPr>
            <w:tcW w:w="1035" w:type="dxa"/>
          </w:tcPr>
          <w:p w14:paraId="1A8E4DCA" w14:textId="77777777" w:rsidR="00FD79F9" w:rsidRDefault="00FD79F9" w:rsidP="00A358E1">
            <w:pPr>
              <w:spacing w:after="100" w:afterAutospacing="1"/>
              <w:ind w:right="-567"/>
              <w:rPr>
                <w:sz w:val="18"/>
                <w:szCs w:val="18"/>
              </w:rPr>
            </w:pPr>
          </w:p>
        </w:tc>
      </w:tr>
      <w:tr w:rsidR="00FD79F9" w14:paraId="62DBABA0" w14:textId="77777777" w:rsidTr="00A358E1">
        <w:trPr>
          <w:trHeight w:val="703"/>
        </w:trPr>
        <w:tc>
          <w:tcPr>
            <w:tcW w:w="2369" w:type="dxa"/>
          </w:tcPr>
          <w:p w14:paraId="38525DE5" w14:textId="77777777" w:rsidR="00FD79F9" w:rsidRDefault="00FD79F9" w:rsidP="00A358E1">
            <w:pPr>
              <w:spacing w:after="100" w:afterAutospacing="1"/>
              <w:ind w:right="-567"/>
              <w:rPr>
                <w:sz w:val="18"/>
                <w:szCs w:val="18"/>
              </w:rPr>
            </w:pPr>
            <w:r>
              <w:rPr>
                <w:sz w:val="18"/>
                <w:szCs w:val="18"/>
              </w:rPr>
              <w:t>Emergency Contact Name</w:t>
            </w:r>
          </w:p>
        </w:tc>
        <w:tc>
          <w:tcPr>
            <w:tcW w:w="9009" w:type="dxa"/>
            <w:gridSpan w:val="4"/>
          </w:tcPr>
          <w:p w14:paraId="4AE8DFB9" w14:textId="77777777" w:rsidR="00FD79F9" w:rsidRDefault="00FD79F9" w:rsidP="00A358E1">
            <w:pPr>
              <w:spacing w:after="100" w:afterAutospacing="1"/>
              <w:ind w:right="-567"/>
              <w:rPr>
                <w:sz w:val="18"/>
                <w:szCs w:val="18"/>
              </w:rPr>
            </w:pPr>
            <w:r>
              <w:rPr>
                <w:sz w:val="18"/>
                <w:szCs w:val="18"/>
              </w:rPr>
              <w:t>Telephone number</w:t>
            </w:r>
          </w:p>
        </w:tc>
      </w:tr>
    </w:tbl>
    <w:p w14:paraId="3E2AC3D8" w14:textId="32550305" w:rsidR="00E92522" w:rsidRDefault="00C619A0" w:rsidP="00C619A0">
      <w:pPr>
        <w:spacing w:after="100" w:afterAutospacing="1"/>
        <w:ind w:left="-567" w:right="-567"/>
        <w:jc w:val="center"/>
        <w:rPr>
          <w:sz w:val="18"/>
          <w:szCs w:val="18"/>
        </w:rPr>
      </w:pPr>
      <w:r w:rsidRPr="00C619A0">
        <w:rPr>
          <w:sz w:val="18"/>
          <w:szCs w:val="18"/>
        </w:rPr>
        <w:t>Under GDPR, personal data supplied will be treated in confidence and only used in accordance with this activity</w:t>
      </w:r>
      <w:r>
        <w:rPr>
          <w:sz w:val="18"/>
          <w:szCs w:val="18"/>
        </w:rPr>
        <w:t xml:space="preserve"> / </w:t>
      </w:r>
      <w:r w:rsidRPr="00C619A0">
        <w:rPr>
          <w:sz w:val="18"/>
          <w:szCs w:val="18"/>
        </w:rPr>
        <w:t>booking</w:t>
      </w:r>
      <w:r>
        <w:rPr>
          <w:sz w:val="18"/>
          <w:szCs w:val="18"/>
        </w:rPr>
        <w:t xml:space="preserve">.                     </w:t>
      </w:r>
      <w:r w:rsidR="00D16072">
        <w:rPr>
          <w:sz w:val="18"/>
          <w:szCs w:val="18"/>
        </w:rPr>
        <w:t>I</w:t>
      </w:r>
      <w:r w:rsidRPr="00C619A0">
        <w:rPr>
          <w:sz w:val="18"/>
          <w:szCs w:val="18"/>
        </w:rPr>
        <w:t>t is never sold or used by a third party.</w:t>
      </w:r>
    </w:p>
    <w:p w14:paraId="65E653D6" w14:textId="315C450E" w:rsidR="000A28CF" w:rsidRPr="000A28CF" w:rsidRDefault="000A28CF" w:rsidP="00C619A0">
      <w:pPr>
        <w:spacing w:after="100" w:afterAutospacing="1"/>
        <w:ind w:left="-567" w:right="-567"/>
        <w:jc w:val="center"/>
        <w:rPr>
          <w:b/>
          <w:bCs/>
          <w:sz w:val="18"/>
          <w:szCs w:val="18"/>
          <w:u w:val="single"/>
        </w:rPr>
      </w:pPr>
      <w:r w:rsidRPr="000A28CF">
        <w:rPr>
          <w:b/>
          <w:bCs/>
          <w:sz w:val="18"/>
          <w:szCs w:val="18"/>
          <w:u w:val="single"/>
        </w:rPr>
        <w:t>STATEMENT OF RISK</w:t>
      </w:r>
    </w:p>
    <w:p w14:paraId="5685D69F" w14:textId="5659A454" w:rsidR="00D16072" w:rsidRDefault="00D16072" w:rsidP="00D16072">
      <w:pPr>
        <w:autoSpaceDE w:val="0"/>
        <w:autoSpaceDN w:val="0"/>
        <w:adjustRightInd w:val="0"/>
        <w:spacing w:after="0" w:line="240" w:lineRule="auto"/>
        <w:rPr>
          <w:rFonts w:ascii="Arial" w:eastAsia="Times New Roman" w:hAnsi="Arial" w:cs="Arial"/>
          <w:sz w:val="18"/>
          <w:szCs w:val="18"/>
          <w:lang w:val="en-US"/>
        </w:rPr>
      </w:pPr>
      <w:r>
        <w:rPr>
          <w:rFonts w:ascii="Arial" w:eastAsia="Calibri" w:hAnsi="Arial" w:cs="Arial"/>
          <w:color w:val="000000"/>
          <w:sz w:val="20"/>
          <w:szCs w:val="20"/>
        </w:rPr>
        <w:t>Participation in adventurous</w:t>
      </w:r>
      <w:r w:rsidRPr="009D6C3E">
        <w:rPr>
          <w:rFonts w:ascii="Arial" w:eastAsia="Times New Roman" w:hAnsi="Arial" w:cs="Arial"/>
          <w:sz w:val="18"/>
          <w:szCs w:val="18"/>
          <w:lang w:val="en-US"/>
        </w:rPr>
        <w:t xml:space="preserve"> activities such as climbing, caving, canoeing, </w:t>
      </w:r>
      <w:r w:rsidR="00BA4CE5">
        <w:rPr>
          <w:rFonts w:ascii="Arial" w:eastAsia="Times New Roman" w:hAnsi="Arial" w:cs="Arial"/>
          <w:sz w:val="18"/>
          <w:szCs w:val="18"/>
          <w:lang w:val="en-US"/>
        </w:rPr>
        <w:t xml:space="preserve">kayaking, </w:t>
      </w:r>
      <w:r w:rsidRPr="009D6C3E">
        <w:rPr>
          <w:rFonts w:ascii="Arial" w:eastAsia="Times New Roman" w:hAnsi="Arial" w:cs="Arial"/>
          <w:sz w:val="18"/>
          <w:szCs w:val="18"/>
          <w:lang w:val="en-US"/>
        </w:rPr>
        <w:t>abseiling are potentially physically demanding and hazardous with a danger to personal injury</w:t>
      </w:r>
      <w:r>
        <w:rPr>
          <w:rFonts w:ascii="Arial" w:eastAsia="Times New Roman" w:hAnsi="Arial" w:cs="Arial"/>
          <w:sz w:val="18"/>
          <w:szCs w:val="18"/>
          <w:lang w:val="en-US"/>
        </w:rPr>
        <w:t xml:space="preserve"> or death</w:t>
      </w:r>
      <w:r w:rsidRPr="009D6C3E">
        <w:rPr>
          <w:rFonts w:ascii="Arial" w:eastAsia="Times New Roman" w:hAnsi="Arial" w:cs="Arial"/>
          <w:sz w:val="18"/>
          <w:szCs w:val="18"/>
          <w:lang w:val="en-US"/>
        </w:rPr>
        <w:t>. Whilst Peaks and Paddles takes all reasonably practicable measures to ensure the safety of all participants, there are inherent risks that are integral to the activities which cannot be eliminated without destroying their unique character. Although accidents may still occur, to reduce their number and severity Peaks and Paddles staff will make participants aware of the risks and hazards attached to each activity and minimize these as much as possible</w:t>
      </w:r>
      <w:r>
        <w:rPr>
          <w:rFonts w:ascii="Arial" w:eastAsia="Times New Roman" w:hAnsi="Arial" w:cs="Arial"/>
          <w:sz w:val="18"/>
          <w:szCs w:val="18"/>
          <w:lang w:val="en-US"/>
        </w:rPr>
        <w:t>.</w:t>
      </w:r>
    </w:p>
    <w:p w14:paraId="678768FA" w14:textId="77777777" w:rsidR="00D16072" w:rsidRDefault="00D16072" w:rsidP="00D16072">
      <w:pPr>
        <w:autoSpaceDE w:val="0"/>
        <w:autoSpaceDN w:val="0"/>
        <w:adjustRightInd w:val="0"/>
        <w:spacing w:after="0" w:line="240" w:lineRule="auto"/>
        <w:rPr>
          <w:rFonts w:ascii="Arial" w:eastAsia="Times New Roman" w:hAnsi="Arial" w:cs="Arial"/>
          <w:sz w:val="18"/>
          <w:szCs w:val="18"/>
          <w:lang w:val="en-US"/>
        </w:rPr>
      </w:pPr>
    </w:p>
    <w:p w14:paraId="26C6DB75" w14:textId="72023B77" w:rsidR="00BA4CE5" w:rsidRDefault="00D16072" w:rsidP="00D16072">
      <w:pPr>
        <w:autoSpaceDE w:val="0"/>
        <w:autoSpaceDN w:val="0"/>
        <w:adjustRightInd w:val="0"/>
        <w:spacing w:after="0" w:line="240" w:lineRule="auto"/>
        <w:rPr>
          <w:rFonts w:ascii="Arial" w:eastAsia="Calibri" w:hAnsi="Arial" w:cs="Arial"/>
          <w:color w:val="000000"/>
          <w:sz w:val="18"/>
          <w:szCs w:val="18"/>
        </w:rPr>
      </w:pPr>
      <w:r w:rsidRPr="009D6C3E">
        <w:rPr>
          <w:rFonts w:ascii="Arial" w:eastAsia="Calibri" w:hAnsi="Arial" w:cs="Arial"/>
          <w:color w:val="000000"/>
          <w:sz w:val="18"/>
          <w:szCs w:val="18"/>
        </w:rPr>
        <w:t>We reserve the right to cancel or modify any activity if we believe there to be adverse ris</w:t>
      </w:r>
      <w:r w:rsidR="00FD79F9">
        <w:rPr>
          <w:rFonts w:ascii="Arial" w:eastAsia="Calibri" w:hAnsi="Arial" w:cs="Arial"/>
          <w:color w:val="000000"/>
          <w:sz w:val="18"/>
          <w:szCs w:val="18"/>
        </w:rPr>
        <w:t>k, including if participants are believed to be under the influence of alcohol or drugs.</w:t>
      </w:r>
      <w:r w:rsidRPr="009D6C3E">
        <w:rPr>
          <w:rFonts w:ascii="Arial" w:eastAsia="Calibri" w:hAnsi="Arial" w:cs="Arial"/>
          <w:color w:val="000000"/>
          <w:sz w:val="18"/>
          <w:szCs w:val="18"/>
        </w:rPr>
        <w:t xml:space="preserve"> </w:t>
      </w:r>
    </w:p>
    <w:p w14:paraId="15720A79" w14:textId="77777777" w:rsidR="00FD79F9" w:rsidRDefault="00D16072" w:rsidP="00D16072">
      <w:pPr>
        <w:autoSpaceDE w:val="0"/>
        <w:autoSpaceDN w:val="0"/>
        <w:adjustRightInd w:val="0"/>
        <w:spacing w:after="0" w:line="240" w:lineRule="auto"/>
        <w:rPr>
          <w:rFonts w:ascii="Arial" w:eastAsia="Calibri" w:hAnsi="Arial" w:cs="Arial"/>
          <w:color w:val="000000"/>
          <w:sz w:val="18"/>
          <w:szCs w:val="18"/>
        </w:rPr>
      </w:pPr>
      <w:r w:rsidRPr="009D6C3E">
        <w:rPr>
          <w:rFonts w:ascii="Arial" w:eastAsia="Calibri" w:hAnsi="Arial" w:cs="Arial"/>
          <w:color w:val="000000"/>
          <w:sz w:val="18"/>
          <w:szCs w:val="18"/>
        </w:rPr>
        <w:t>By booking an activity you are aware of and accept these risks and will be responsible for your own and your groups actions and involvement.</w:t>
      </w:r>
    </w:p>
    <w:p w14:paraId="4FDE409D" w14:textId="77777777" w:rsidR="00D16072" w:rsidRDefault="00D16072" w:rsidP="00D16072">
      <w:pPr>
        <w:autoSpaceDE w:val="0"/>
        <w:autoSpaceDN w:val="0"/>
        <w:adjustRightInd w:val="0"/>
        <w:spacing w:after="0" w:line="240" w:lineRule="auto"/>
        <w:rPr>
          <w:rFonts w:ascii="Arial" w:eastAsia="Calibri" w:hAnsi="Arial" w:cs="Arial"/>
          <w:color w:val="000000"/>
          <w:sz w:val="18"/>
          <w:szCs w:val="18"/>
        </w:rPr>
      </w:pPr>
    </w:p>
    <w:p w14:paraId="1AA564E2" w14:textId="77777777" w:rsidR="00D16072" w:rsidRDefault="00D16072" w:rsidP="00D16072">
      <w:pPr>
        <w:autoSpaceDE w:val="0"/>
        <w:autoSpaceDN w:val="0"/>
        <w:adjustRightInd w:val="0"/>
        <w:spacing w:after="0" w:line="240" w:lineRule="auto"/>
        <w:rPr>
          <w:rFonts w:ascii="Arial" w:eastAsia="Times New Roman" w:hAnsi="Arial" w:cs="Arial"/>
          <w:sz w:val="18"/>
          <w:szCs w:val="18"/>
          <w:lang w:val="en-US"/>
        </w:rPr>
      </w:pPr>
      <w:proofErr w:type="gramStart"/>
      <w:r>
        <w:rPr>
          <w:rFonts w:ascii="Arial" w:eastAsia="Times New Roman" w:hAnsi="Arial" w:cs="Arial"/>
          <w:sz w:val="18"/>
          <w:szCs w:val="18"/>
          <w:lang w:val="en-US"/>
        </w:rPr>
        <w:t>(  )</w:t>
      </w:r>
      <w:proofErr w:type="gramEnd"/>
      <w:r>
        <w:rPr>
          <w:rFonts w:ascii="Arial" w:eastAsia="Times New Roman" w:hAnsi="Arial" w:cs="Arial"/>
          <w:sz w:val="18"/>
          <w:szCs w:val="18"/>
          <w:lang w:val="en-US"/>
        </w:rPr>
        <w:t xml:space="preserve"> I </w:t>
      </w:r>
      <w:r w:rsidRPr="009D6C3E">
        <w:rPr>
          <w:rFonts w:ascii="Arial" w:eastAsia="Times New Roman" w:hAnsi="Arial" w:cs="Arial"/>
          <w:sz w:val="18"/>
          <w:szCs w:val="18"/>
          <w:lang w:val="en-US"/>
        </w:rPr>
        <w:t xml:space="preserve">have read the </w:t>
      </w:r>
      <w:r>
        <w:rPr>
          <w:rFonts w:ascii="Arial" w:eastAsia="Times New Roman" w:hAnsi="Arial" w:cs="Arial"/>
          <w:sz w:val="18"/>
          <w:szCs w:val="18"/>
          <w:lang w:val="en-US"/>
        </w:rPr>
        <w:t>above statement and accept there are risks involved and accept they cannot be totally eliminated.</w:t>
      </w:r>
    </w:p>
    <w:p w14:paraId="561BE2E1" w14:textId="77777777" w:rsidR="00D16072" w:rsidRDefault="00D16072" w:rsidP="00D16072">
      <w:pPr>
        <w:autoSpaceDE w:val="0"/>
        <w:autoSpaceDN w:val="0"/>
        <w:adjustRightInd w:val="0"/>
        <w:spacing w:after="0" w:line="240" w:lineRule="auto"/>
        <w:rPr>
          <w:rFonts w:ascii="Arial" w:eastAsia="Times New Roman" w:hAnsi="Arial" w:cs="Arial"/>
          <w:sz w:val="18"/>
          <w:szCs w:val="18"/>
          <w:lang w:val="en-US"/>
        </w:rPr>
      </w:pPr>
    </w:p>
    <w:p w14:paraId="06DBB519" w14:textId="5D216D13" w:rsidR="00D16072" w:rsidRDefault="00D16072" w:rsidP="00D16072">
      <w:pPr>
        <w:autoSpaceDE w:val="0"/>
        <w:autoSpaceDN w:val="0"/>
        <w:adjustRightInd w:val="0"/>
        <w:spacing w:after="0" w:line="240" w:lineRule="auto"/>
        <w:rPr>
          <w:rFonts w:ascii="Arial" w:eastAsia="Times New Roman" w:hAnsi="Arial" w:cs="Arial"/>
          <w:sz w:val="18"/>
          <w:szCs w:val="18"/>
          <w:lang w:val="en-US"/>
        </w:rPr>
      </w:pPr>
      <w:proofErr w:type="gramStart"/>
      <w:r>
        <w:rPr>
          <w:rFonts w:ascii="Arial" w:eastAsia="Times New Roman" w:hAnsi="Arial" w:cs="Arial"/>
          <w:sz w:val="18"/>
          <w:szCs w:val="18"/>
          <w:lang w:val="en-US"/>
        </w:rPr>
        <w:t>(  )</w:t>
      </w:r>
      <w:proofErr w:type="gramEnd"/>
      <w:r>
        <w:rPr>
          <w:rFonts w:ascii="Arial" w:eastAsia="Times New Roman" w:hAnsi="Arial" w:cs="Arial"/>
          <w:sz w:val="18"/>
          <w:szCs w:val="18"/>
          <w:lang w:val="en-US"/>
        </w:rPr>
        <w:t xml:space="preserve"> </w:t>
      </w:r>
      <w:r w:rsidRPr="009D6C3E">
        <w:rPr>
          <w:rFonts w:ascii="Arial" w:eastAsia="Times New Roman" w:hAnsi="Arial" w:cs="Arial"/>
          <w:sz w:val="18"/>
          <w:szCs w:val="18"/>
          <w:lang w:val="en-US"/>
        </w:rPr>
        <w:t xml:space="preserve">I understand that booking is accepted on the understanding that Peaks and Paddles safety </w:t>
      </w:r>
      <w:r>
        <w:rPr>
          <w:rFonts w:ascii="Arial" w:eastAsia="Times New Roman" w:hAnsi="Arial" w:cs="Arial"/>
          <w:sz w:val="18"/>
          <w:szCs w:val="18"/>
          <w:lang w:val="en-US"/>
        </w:rPr>
        <w:t>advice is</w:t>
      </w:r>
      <w:r w:rsidRPr="009D6C3E">
        <w:rPr>
          <w:rFonts w:ascii="Arial" w:eastAsia="Times New Roman" w:hAnsi="Arial" w:cs="Arial"/>
          <w:sz w:val="18"/>
          <w:szCs w:val="18"/>
          <w:lang w:val="en-US"/>
        </w:rPr>
        <w:t xml:space="preserve"> observed at all times</w:t>
      </w:r>
      <w:r w:rsidR="000A28CF">
        <w:rPr>
          <w:rFonts w:ascii="Arial" w:eastAsia="Times New Roman" w:hAnsi="Arial" w:cs="Arial"/>
          <w:sz w:val="18"/>
          <w:szCs w:val="18"/>
          <w:lang w:val="en-US"/>
        </w:rPr>
        <w:t xml:space="preserve"> and that mine and the groups behavior will be appropriate.</w:t>
      </w:r>
    </w:p>
    <w:p w14:paraId="4E55A7D1" w14:textId="77777777" w:rsidR="000A28CF" w:rsidRDefault="000A28CF" w:rsidP="00D16072">
      <w:pPr>
        <w:autoSpaceDE w:val="0"/>
        <w:autoSpaceDN w:val="0"/>
        <w:adjustRightInd w:val="0"/>
        <w:spacing w:after="0" w:line="240" w:lineRule="auto"/>
        <w:rPr>
          <w:rFonts w:ascii="Arial" w:eastAsia="Times New Roman" w:hAnsi="Arial" w:cs="Arial"/>
          <w:sz w:val="18"/>
          <w:szCs w:val="18"/>
          <w:lang w:val="en-US"/>
        </w:rPr>
      </w:pPr>
    </w:p>
    <w:p w14:paraId="35BF2E04" w14:textId="360AA145" w:rsidR="00D16072" w:rsidRDefault="00BA4CE5" w:rsidP="00D16072">
      <w:proofErr w:type="gramStart"/>
      <w:r>
        <w:t xml:space="preserve">(  </w:t>
      </w:r>
      <w:proofErr w:type="gramEnd"/>
      <w:r>
        <w:t xml:space="preserve"> )</w:t>
      </w:r>
      <w:r w:rsidR="00D16072">
        <w:t xml:space="preserve">I agree that </w:t>
      </w:r>
      <w:r w:rsidR="00A358E1">
        <w:t>group members</w:t>
      </w:r>
      <w:r w:rsidR="00D16072">
        <w:t xml:space="preserve"> can swim if taking part in river canoeing. </w:t>
      </w:r>
    </w:p>
    <w:p w14:paraId="416667E2" w14:textId="108BEAC6" w:rsidR="00BA4CE5" w:rsidRDefault="00BA4CE5" w:rsidP="00D16072">
      <w:proofErr w:type="gramStart"/>
      <w:r>
        <w:t xml:space="preserve">(  </w:t>
      </w:r>
      <w:proofErr w:type="gramEnd"/>
      <w:r>
        <w:t xml:space="preserve"> ) Any valuables used / damaged / lost  on activity is entirely at your own risk </w:t>
      </w:r>
      <w:proofErr w:type="spellStart"/>
      <w:r>
        <w:t>ie</w:t>
      </w:r>
      <w:proofErr w:type="spellEnd"/>
      <w:r>
        <w:t xml:space="preserve"> phones / watches / jewellery – peaks and paddles recommend not taking them.</w:t>
      </w:r>
    </w:p>
    <w:p w14:paraId="01FEC665" w14:textId="2D17EA3F" w:rsidR="00D16072" w:rsidRDefault="00D16072" w:rsidP="008B6D20">
      <w:pPr>
        <w:tabs>
          <w:tab w:val="left" w:pos="7080"/>
        </w:tabs>
      </w:pPr>
      <w:proofErr w:type="gramStart"/>
      <w:r>
        <w:t>(  )</w:t>
      </w:r>
      <w:proofErr w:type="gramEnd"/>
      <w:r>
        <w:t xml:space="preserve">I agree the information provided is correct at time of taking part. </w:t>
      </w:r>
      <w:r w:rsidR="008B6D20">
        <w:tab/>
      </w:r>
    </w:p>
    <w:p w14:paraId="560FF76D" w14:textId="0ADD2A4B" w:rsidR="008842F0" w:rsidRDefault="00D16072" w:rsidP="00FD79F9">
      <w:pPr>
        <w:rPr>
          <w:b/>
          <w:bCs/>
        </w:rPr>
      </w:pPr>
      <w:r w:rsidRPr="000A28CF">
        <w:rPr>
          <w:b/>
          <w:bCs/>
        </w:rPr>
        <w:t xml:space="preserve">Please tick above </w:t>
      </w:r>
      <w:proofErr w:type="gramStart"/>
      <w:r w:rsidRPr="000A28CF">
        <w:rPr>
          <w:b/>
          <w:bCs/>
        </w:rPr>
        <w:t>(  )</w:t>
      </w:r>
      <w:proofErr w:type="gramEnd"/>
      <w:r w:rsidRPr="000A28CF">
        <w:rPr>
          <w:b/>
          <w:bCs/>
        </w:rPr>
        <w:t xml:space="preserve">     </w:t>
      </w:r>
    </w:p>
    <w:p w14:paraId="5AB9E6F0" w14:textId="763817B2" w:rsidR="00A358E1" w:rsidRDefault="00A358E1" w:rsidP="00FD79F9">
      <w:pPr>
        <w:rPr>
          <w:b/>
          <w:bCs/>
        </w:rPr>
      </w:pPr>
      <w:r>
        <w:rPr>
          <w:b/>
          <w:bCs/>
        </w:rPr>
        <w:t>ADDRESS OF GROUP……………………………………………………………………………</w:t>
      </w:r>
    </w:p>
    <w:p w14:paraId="7549513E" w14:textId="72239C71" w:rsidR="00A358E1" w:rsidRPr="008842F0" w:rsidRDefault="00A358E1" w:rsidP="00FD79F9">
      <w:pPr>
        <w:rPr>
          <w:b/>
          <w:bCs/>
        </w:rPr>
      </w:pPr>
      <w:r>
        <w:rPr>
          <w:b/>
          <w:bCs/>
        </w:rPr>
        <w:t>ACTIVITY ……………………………</w:t>
      </w:r>
    </w:p>
    <w:sectPr w:rsidR="00A358E1" w:rsidRPr="008842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5EDA" w14:textId="77777777" w:rsidR="00400050" w:rsidRDefault="00400050" w:rsidP="00C619A0">
      <w:pPr>
        <w:spacing w:after="0" w:line="240" w:lineRule="auto"/>
      </w:pPr>
      <w:r>
        <w:separator/>
      </w:r>
    </w:p>
  </w:endnote>
  <w:endnote w:type="continuationSeparator" w:id="0">
    <w:p w14:paraId="01BBF1E4" w14:textId="77777777" w:rsidR="00400050" w:rsidRDefault="00400050" w:rsidP="00C6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B9C6" w14:textId="77777777" w:rsidR="00400050" w:rsidRDefault="00400050" w:rsidP="00C619A0">
      <w:pPr>
        <w:spacing w:after="0" w:line="240" w:lineRule="auto"/>
      </w:pPr>
      <w:r>
        <w:separator/>
      </w:r>
    </w:p>
  </w:footnote>
  <w:footnote w:type="continuationSeparator" w:id="0">
    <w:p w14:paraId="0B849833" w14:textId="77777777" w:rsidR="00400050" w:rsidRDefault="00400050" w:rsidP="00C6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BC71" w14:textId="2DC9FBCE" w:rsidR="00C619A0" w:rsidRPr="00C619A0" w:rsidRDefault="002F5490" w:rsidP="00C619A0">
    <w:pPr>
      <w:pStyle w:val="Header"/>
      <w:jc w:val="center"/>
      <w:rPr>
        <w:b/>
        <w:bCs/>
        <w:sz w:val="28"/>
        <w:szCs w:val="28"/>
      </w:rPr>
    </w:pPr>
    <w:r>
      <w:rPr>
        <w:b/>
        <w:bCs/>
        <w:noProof/>
        <w:sz w:val="28"/>
        <w:szCs w:val="28"/>
      </w:rPr>
      <w:object w:dxaOrig="1440" w:dyaOrig="1440" w14:anchorId="26B43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5pt;margin-top:-25.45pt;width:62.15pt;height:62.15pt;z-index:-251657216;mso-position-horizontal-relative:text;mso-position-vertical-relative:text" fillcolor="#92d050" strokecolor="#92d050">
          <v:imagedata r:id="rId1" o:title=""/>
        </v:shape>
        <o:OLEObject Type="Embed" ProgID="Word.Picture.8" ShapeID="_x0000_s1026" DrawAspect="Content" ObjectID="_1773837152" r:id="rId2"/>
      </w:object>
    </w:r>
    <w:r>
      <w:rPr>
        <w:b/>
        <w:bCs/>
        <w:noProof/>
        <w:sz w:val="28"/>
        <w:szCs w:val="28"/>
      </w:rPr>
      <w:object w:dxaOrig="1440" w:dyaOrig="1440" w14:anchorId="26B43774">
        <v:shape id="_x0000_s1025" type="#_x0000_t75" style="position:absolute;left:0;text-align:left;margin-left:1.75pt;margin-top:-25.45pt;width:62.15pt;height:62.15pt;z-index:-251658240;mso-position-horizontal-relative:text;mso-position-vertical-relative:text" fillcolor="#92d050" strokecolor="#92d050">
          <v:imagedata r:id="rId1" o:title=""/>
        </v:shape>
        <o:OLEObject Type="Embed" ProgID="Word.Picture.8" ShapeID="_x0000_s1025" DrawAspect="Content" ObjectID="_1773837153" r:id="rId3"/>
      </w:object>
    </w:r>
    <w:r w:rsidR="00C619A0" w:rsidRPr="00C619A0">
      <w:rPr>
        <w:b/>
        <w:bCs/>
        <w:sz w:val="28"/>
        <w:szCs w:val="28"/>
      </w:rPr>
      <w:t>Peaks and paddles Outdoor Adventure</w:t>
    </w:r>
  </w:p>
  <w:p w14:paraId="4E886628" w14:textId="43EF9431" w:rsidR="00C619A0" w:rsidRPr="00C619A0" w:rsidRDefault="00C619A0" w:rsidP="00C619A0">
    <w:pPr>
      <w:pStyle w:val="Header"/>
      <w:jc w:val="center"/>
      <w:rPr>
        <w:b/>
        <w:bCs/>
        <w:sz w:val="28"/>
        <w:szCs w:val="28"/>
      </w:rPr>
    </w:pPr>
    <w:r w:rsidRPr="00C619A0">
      <w:rPr>
        <w:b/>
        <w:bCs/>
        <w:sz w:val="28"/>
        <w:szCs w:val="28"/>
      </w:rPr>
      <w:t>Registration / consent form</w:t>
    </w:r>
  </w:p>
  <w:p w14:paraId="586702A1" w14:textId="77777777" w:rsidR="00C619A0" w:rsidRDefault="00C61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A0"/>
    <w:rsid w:val="000A28CF"/>
    <w:rsid w:val="00115621"/>
    <w:rsid w:val="0024136E"/>
    <w:rsid w:val="00267541"/>
    <w:rsid w:val="002D3EEE"/>
    <w:rsid w:val="003B0C6A"/>
    <w:rsid w:val="00400050"/>
    <w:rsid w:val="004743B7"/>
    <w:rsid w:val="004D6B1A"/>
    <w:rsid w:val="00516062"/>
    <w:rsid w:val="005A7A89"/>
    <w:rsid w:val="006C22D5"/>
    <w:rsid w:val="007152E6"/>
    <w:rsid w:val="008842F0"/>
    <w:rsid w:val="008B6D20"/>
    <w:rsid w:val="00920376"/>
    <w:rsid w:val="009B3D9D"/>
    <w:rsid w:val="00A358E1"/>
    <w:rsid w:val="00BA4CE5"/>
    <w:rsid w:val="00BE405F"/>
    <w:rsid w:val="00C26C75"/>
    <w:rsid w:val="00C52B99"/>
    <w:rsid w:val="00C619A0"/>
    <w:rsid w:val="00C95C70"/>
    <w:rsid w:val="00CD62D6"/>
    <w:rsid w:val="00D16072"/>
    <w:rsid w:val="00E37D55"/>
    <w:rsid w:val="00E92522"/>
    <w:rsid w:val="00FA11A8"/>
    <w:rsid w:val="00FB28F5"/>
    <w:rsid w:val="00FC0F41"/>
    <w:rsid w:val="00FD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DAF6D"/>
  <w15:chartTrackingRefBased/>
  <w15:docId w15:val="{2E171DA3-425C-40F6-85AF-6AEF822F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9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19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19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19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19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19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19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19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19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9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19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19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19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19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19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19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19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19A0"/>
    <w:rPr>
      <w:rFonts w:eastAsiaTheme="majorEastAsia" w:cstheme="majorBidi"/>
      <w:color w:val="272727" w:themeColor="text1" w:themeTint="D8"/>
    </w:rPr>
  </w:style>
  <w:style w:type="paragraph" w:styleId="Title">
    <w:name w:val="Title"/>
    <w:basedOn w:val="Normal"/>
    <w:next w:val="Normal"/>
    <w:link w:val="TitleChar"/>
    <w:uiPriority w:val="10"/>
    <w:qFormat/>
    <w:rsid w:val="00C619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9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9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19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19A0"/>
    <w:pPr>
      <w:spacing w:before="160"/>
      <w:jc w:val="center"/>
    </w:pPr>
    <w:rPr>
      <w:i/>
      <w:iCs/>
      <w:color w:val="404040" w:themeColor="text1" w:themeTint="BF"/>
    </w:rPr>
  </w:style>
  <w:style w:type="character" w:customStyle="1" w:styleId="QuoteChar">
    <w:name w:val="Quote Char"/>
    <w:basedOn w:val="DefaultParagraphFont"/>
    <w:link w:val="Quote"/>
    <w:uiPriority w:val="29"/>
    <w:rsid w:val="00C619A0"/>
    <w:rPr>
      <w:i/>
      <w:iCs/>
      <w:color w:val="404040" w:themeColor="text1" w:themeTint="BF"/>
    </w:rPr>
  </w:style>
  <w:style w:type="paragraph" w:styleId="ListParagraph">
    <w:name w:val="List Paragraph"/>
    <w:basedOn w:val="Normal"/>
    <w:uiPriority w:val="34"/>
    <w:qFormat/>
    <w:rsid w:val="00C619A0"/>
    <w:pPr>
      <w:ind w:left="720"/>
      <w:contextualSpacing/>
    </w:pPr>
  </w:style>
  <w:style w:type="character" w:styleId="IntenseEmphasis">
    <w:name w:val="Intense Emphasis"/>
    <w:basedOn w:val="DefaultParagraphFont"/>
    <w:uiPriority w:val="21"/>
    <w:qFormat/>
    <w:rsid w:val="00C619A0"/>
    <w:rPr>
      <w:i/>
      <w:iCs/>
      <w:color w:val="0F4761" w:themeColor="accent1" w:themeShade="BF"/>
    </w:rPr>
  </w:style>
  <w:style w:type="paragraph" w:styleId="IntenseQuote">
    <w:name w:val="Intense Quote"/>
    <w:basedOn w:val="Normal"/>
    <w:next w:val="Normal"/>
    <w:link w:val="IntenseQuoteChar"/>
    <w:uiPriority w:val="30"/>
    <w:qFormat/>
    <w:rsid w:val="00C619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19A0"/>
    <w:rPr>
      <w:i/>
      <w:iCs/>
      <w:color w:val="0F4761" w:themeColor="accent1" w:themeShade="BF"/>
    </w:rPr>
  </w:style>
  <w:style w:type="character" w:styleId="IntenseReference">
    <w:name w:val="Intense Reference"/>
    <w:basedOn w:val="DefaultParagraphFont"/>
    <w:uiPriority w:val="32"/>
    <w:qFormat/>
    <w:rsid w:val="00C619A0"/>
    <w:rPr>
      <w:b/>
      <w:bCs/>
      <w:smallCaps/>
      <w:color w:val="0F4761" w:themeColor="accent1" w:themeShade="BF"/>
      <w:spacing w:val="5"/>
    </w:rPr>
  </w:style>
  <w:style w:type="paragraph" w:styleId="Header">
    <w:name w:val="header"/>
    <w:basedOn w:val="Normal"/>
    <w:link w:val="HeaderChar"/>
    <w:uiPriority w:val="99"/>
    <w:unhideWhenUsed/>
    <w:rsid w:val="00C61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A0"/>
  </w:style>
  <w:style w:type="paragraph" w:styleId="Footer">
    <w:name w:val="footer"/>
    <w:basedOn w:val="Normal"/>
    <w:link w:val="FooterChar"/>
    <w:uiPriority w:val="99"/>
    <w:unhideWhenUsed/>
    <w:rsid w:val="00C61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A0"/>
  </w:style>
  <w:style w:type="table" w:styleId="TableGrid">
    <w:name w:val="Table Grid"/>
    <w:basedOn w:val="TableNormal"/>
    <w:uiPriority w:val="39"/>
    <w:rsid w:val="00D1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Adkin</dc:creator>
  <cp:keywords/>
  <dc:description/>
  <cp:lastModifiedBy>Chris Adkin</cp:lastModifiedBy>
  <cp:revision>2</cp:revision>
  <cp:lastPrinted>2024-04-05T14:04:00Z</cp:lastPrinted>
  <dcterms:created xsi:type="dcterms:W3CDTF">2024-04-05T14:46:00Z</dcterms:created>
  <dcterms:modified xsi:type="dcterms:W3CDTF">2024-04-05T14:46:00Z</dcterms:modified>
</cp:coreProperties>
</file>